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370BE" w14:textId="77777777" w:rsidR="00B1403F" w:rsidRPr="00AD0CFB" w:rsidRDefault="00B1403F" w:rsidP="00B1403F">
      <w:pPr>
        <w:spacing w:after="0" w:line="240" w:lineRule="auto"/>
        <w:jc w:val="center"/>
        <w:rPr>
          <w:sz w:val="28"/>
          <w:szCs w:val="28"/>
          <w:u w:val="single"/>
          <w:lang w:val="es-MX"/>
        </w:rPr>
      </w:pPr>
      <w:r w:rsidRPr="00AD0CFB">
        <w:rPr>
          <w:rFonts w:ascii="Palatino Linotype" w:eastAsia="Palatino Linotype" w:hAnsi="Palatino Linotype" w:cs="Palatino Linotype"/>
          <w:b/>
          <w:sz w:val="28"/>
          <w:szCs w:val="28"/>
          <w:u w:val="single"/>
          <w:lang w:val="es-MX"/>
        </w:rPr>
        <w:t>one.</w:t>
      </w:r>
      <w:r w:rsidRPr="00AD0CFB">
        <w:rPr>
          <w:b/>
          <w:sz w:val="28"/>
          <w:szCs w:val="28"/>
          <w:u w:val="single"/>
          <w:lang w:val="es-MX"/>
        </w:rPr>
        <w:t xml:space="preserve"> Program de las Escuelas de la Comunidad y del Tribunal</w:t>
      </w:r>
    </w:p>
    <w:p w14:paraId="0E692B07" w14:textId="77777777" w:rsidR="00B1403F" w:rsidRPr="00AD0CFB" w:rsidRDefault="00B1403F" w:rsidP="00B1403F">
      <w:pPr>
        <w:spacing w:after="0" w:line="240" w:lineRule="auto"/>
        <w:jc w:val="center"/>
        <w:rPr>
          <w:sz w:val="28"/>
          <w:szCs w:val="28"/>
          <w:u w:val="single"/>
          <w:lang w:val="es-MX"/>
        </w:rPr>
      </w:pPr>
      <w:r w:rsidRPr="00AD0CFB">
        <w:rPr>
          <w:sz w:val="28"/>
          <w:szCs w:val="28"/>
          <w:u w:val="single"/>
          <w:lang w:val="es-MX"/>
        </w:rPr>
        <w:t>Junta del Consejo Directivo Escolar</w:t>
      </w:r>
    </w:p>
    <w:p w14:paraId="3831B23F" w14:textId="77777777" w:rsidR="004A1611" w:rsidRPr="00B1403F" w:rsidRDefault="004A1611">
      <w:pPr>
        <w:spacing w:after="0" w:line="240" w:lineRule="auto"/>
        <w:ind w:left="4320" w:hanging="4320"/>
        <w:rPr>
          <w:lang w:val="es-MX"/>
        </w:rPr>
      </w:pPr>
    </w:p>
    <w:p w14:paraId="658FFEEA" w14:textId="4F96FB3B" w:rsidR="004A1611" w:rsidRPr="00B1403F" w:rsidRDefault="00B1403F">
      <w:pPr>
        <w:rPr>
          <w:lang w:val="es-MX"/>
        </w:rPr>
      </w:pPr>
      <w:r>
        <w:rPr>
          <w:b/>
          <w:lang w:val="es-MX"/>
        </w:rPr>
        <w:t>Fecha:</w:t>
      </w:r>
      <w:r w:rsidR="0042344E" w:rsidRPr="00B1403F">
        <w:rPr>
          <w:lang w:val="es-MX"/>
        </w:rPr>
        <w:t xml:space="preserve"> </w:t>
      </w:r>
      <w:r>
        <w:rPr>
          <w:lang w:val="es-MX"/>
        </w:rPr>
        <w:t xml:space="preserve">16 de mayo, </w:t>
      </w:r>
      <w:r w:rsidR="0042344E" w:rsidRPr="00B1403F">
        <w:rPr>
          <w:lang w:val="es-MX"/>
        </w:rPr>
        <w:t>2022</w:t>
      </w:r>
    </w:p>
    <w:p w14:paraId="603343A7" w14:textId="3A6429C4" w:rsidR="004A1611" w:rsidRPr="00B1403F" w:rsidRDefault="00B1403F">
      <w:pPr>
        <w:rPr>
          <w:lang w:val="es-MX"/>
        </w:rPr>
      </w:pPr>
      <w:r w:rsidRPr="00B1403F">
        <w:rPr>
          <w:b/>
          <w:lang w:val="es-MX"/>
        </w:rPr>
        <w:t>Lu</w:t>
      </w:r>
      <w:r>
        <w:rPr>
          <w:b/>
          <w:lang w:val="es-MX"/>
        </w:rPr>
        <w:t>gar</w:t>
      </w:r>
      <w:r w:rsidR="0042344E" w:rsidRPr="00B1403F">
        <w:rPr>
          <w:lang w:val="es-MX"/>
        </w:rPr>
        <w:t>: Virtual</w:t>
      </w:r>
      <w:r>
        <w:rPr>
          <w:lang w:val="es-MX"/>
        </w:rPr>
        <w:t xml:space="preserve"> </w:t>
      </w:r>
      <w:r w:rsidRPr="00AD0CFB">
        <w:rPr>
          <w:lang w:val="es-MX"/>
        </w:rPr>
        <w:t xml:space="preserve">(por la plataforma del Internet)  </w:t>
      </w:r>
      <w:r w:rsidR="0042344E" w:rsidRPr="00B1403F">
        <w:rPr>
          <w:lang w:val="es-MX"/>
        </w:rPr>
        <w:t xml:space="preserve">  </w:t>
      </w:r>
      <w:hyperlink r:id="rId8">
        <w:r w:rsidR="0042344E" w:rsidRPr="00B1403F">
          <w:rPr>
            <w:color w:val="1155CC"/>
            <w:u w:val="single"/>
            <w:lang w:val="es-MX"/>
          </w:rPr>
          <w:t>https://sjcoe.zoom.us/j/87994030158</w:t>
        </w:r>
      </w:hyperlink>
    </w:p>
    <w:p w14:paraId="29B7460B" w14:textId="77777777" w:rsidR="004A1611" w:rsidRPr="00B1403F" w:rsidRDefault="004A1611">
      <w:pPr>
        <w:spacing w:after="0" w:line="240" w:lineRule="auto"/>
        <w:rPr>
          <w:lang w:val="es-MX"/>
        </w:rPr>
      </w:pPr>
    </w:p>
    <w:p w14:paraId="7706EECE" w14:textId="299240F6" w:rsidR="004A1611" w:rsidRPr="00B1403F" w:rsidRDefault="00B1403F">
      <w:pPr>
        <w:spacing w:after="0" w:line="240" w:lineRule="auto"/>
        <w:rPr>
          <w:lang w:val="es-MX"/>
        </w:rPr>
      </w:pPr>
      <w:r w:rsidRPr="00AD0CFB">
        <w:rPr>
          <w:b/>
          <w:lang w:val="es-MX"/>
        </w:rPr>
        <w:t>Hora de Inicio</w:t>
      </w:r>
      <w:r w:rsidRPr="00AD0CFB">
        <w:rPr>
          <w:lang w:val="es-MX"/>
        </w:rPr>
        <w:t xml:space="preserve">: </w:t>
      </w:r>
      <w:r w:rsidR="0042344E" w:rsidRPr="00B1403F">
        <w:rPr>
          <w:lang w:val="es-MX"/>
        </w:rPr>
        <w:t>2:00 p.m.</w:t>
      </w:r>
      <w:r w:rsidR="0042344E" w:rsidRPr="00B1403F">
        <w:rPr>
          <w:lang w:val="es-MX"/>
        </w:rPr>
        <w:tab/>
        <w:t xml:space="preserve">                         </w:t>
      </w:r>
      <w:r w:rsidRPr="00B1403F">
        <w:rPr>
          <w:b/>
          <w:lang w:val="es-MX"/>
        </w:rPr>
        <w:t>Hora Propuesta de Finalización:</w:t>
      </w:r>
      <w:r w:rsidR="0042344E" w:rsidRPr="00B1403F">
        <w:rPr>
          <w:lang w:val="es-MX"/>
        </w:rPr>
        <w:t xml:space="preserve"> </w:t>
      </w:r>
      <w:r w:rsidR="00B43496" w:rsidRPr="00B1403F">
        <w:rPr>
          <w:lang w:val="es-MX"/>
        </w:rPr>
        <w:t xml:space="preserve">2:30 p.m. </w:t>
      </w:r>
    </w:p>
    <w:p w14:paraId="60045ABB" w14:textId="77777777" w:rsidR="004A1611" w:rsidRPr="00B1403F" w:rsidRDefault="004A1611">
      <w:pPr>
        <w:rPr>
          <w:lang w:val="es-MX"/>
        </w:rPr>
      </w:pPr>
    </w:p>
    <w:tbl>
      <w:tblPr>
        <w:tblStyle w:val="a2"/>
        <w:tblW w:w="9805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505"/>
        <w:gridCol w:w="3150"/>
        <w:gridCol w:w="3150"/>
      </w:tblGrid>
      <w:tr w:rsidR="00934FDF" w:rsidRPr="002375C9" w14:paraId="5361021C" w14:textId="77777777" w:rsidTr="00234D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14:paraId="2219A88E" w14:textId="09DFA81E" w:rsidR="00934FDF" w:rsidRDefault="00934FDF" w:rsidP="00934FDF">
            <w:pPr>
              <w:jc w:val="center"/>
            </w:pPr>
            <w:r>
              <w:t>Puntos de la Agenda</w:t>
            </w:r>
          </w:p>
        </w:tc>
        <w:tc>
          <w:tcPr>
            <w:tcW w:w="3150" w:type="dxa"/>
          </w:tcPr>
          <w:p w14:paraId="4D640349" w14:textId="35FEBFD3" w:rsidR="00934FDF" w:rsidRDefault="00934FDF" w:rsidP="00934F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2"/>
                <w:szCs w:val="22"/>
              </w:rPr>
              <w:t>Descripción/Persona</w:t>
            </w:r>
          </w:p>
        </w:tc>
        <w:tc>
          <w:tcPr>
            <w:tcW w:w="3150" w:type="dxa"/>
          </w:tcPr>
          <w:p w14:paraId="10DEEE19" w14:textId="09AEAA06" w:rsidR="00934FDF" w:rsidRPr="00934FDF" w:rsidRDefault="00934FDF" w:rsidP="00934F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 w:rsidRPr="00AD0CFB">
              <w:rPr>
                <w:sz w:val="22"/>
                <w:szCs w:val="22"/>
                <w:lang w:val="es-MX"/>
              </w:rPr>
              <w:t xml:space="preserve">Acción requerida de los Miembros de la SSC </w:t>
            </w:r>
          </w:p>
        </w:tc>
      </w:tr>
      <w:tr w:rsidR="00934FDF" w:rsidRPr="002375C9" w14:paraId="0945647E" w14:textId="77777777" w:rsidTr="00234D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14:paraId="4B9ABB85" w14:textId="7CC809ED" w:rsidR="00934FDF" w:rsidRPr="00934FDF" w:rsidRDefault="00934FDF" w:rsidP="00934FD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es-MX"/>
              </w:rPr>
            </w:pPr>
            <w:r w:rsidRPr="00AD0CFB">
              <w:rPr>
                <w:b w:val="0"/>
                <w:sz w:val="22"/>
                <w:szCs w:val="22"/>
                <w:lang w:val="es-MX"/>
              </w:rPr>
              <w:t xml:space="preserve">Bienvenida y Llamada al Orden </w:t>
            </w:r>
          </w:p>
        </w:tc>
        <w:tc>
          <w:tcPr>
            <w:tcW w:w="3150" w:type="dxa"/>
          </w:tcPr>
          <w:p w14:paraId="653E4431" w14:textId="77777777" w:rsidR="00934FDF" w:rsidRPr="00AD0CFB" w:rsidRDefault="00934FDF" w:rsidP="00934F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s-MX"/>
              </w:rPr>
            </w:pPr>
            <w:r w:rsidRPr="00AD0CFB">
              <w:rPr>
                <w:sz w:val="22"/>
                <w:szCs w:val="22"/>
                <w:lang w:val="es-MX"/>
              </w:rPr>
              <w:t>Shanna M. Hurtado, Administradora</w:t>
            </w:r>
          </w:p>
          <w:p w14:paraId="73455389" w14:textId="20CAFE71" w:rsidR="00934FDF" w:rsidRPr="00934FDF" w:rsidRDefault="00934FDF" w:rsidP="00934F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 w:rsidRPr="00AD0CFB">
              <w:rPr>
                <w:sz w:val="22"/>
                <w:szCs w:val="22"/>
                <w:lang w:val="es-MX"/>
              </w:rPr>
              <w:t xml:space="preserve">Informativa: Presentaciones de los Miembros de la SSC </w:t>
            </w:r>
          </w:p>
        </w:tc>
        <w:tc>
          <w:tcPr>
            <w:tcW w:w="3150" w:type="dxa"/>
          </w:tcPr>
          <w:p w14:paraId="45A29545" w14:textId="0592F889" w:rsidR="00934FDF" w:rsidRPr="0041629E" w:rsidRDefault="0041629E" w:rsidP="00934F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 w:rsidRPr="0041629E">
              <w:rPr>
                <w:lang w:val="es-MX"/>
              </w:rPr>
              <w:t xml:space="preserve">La junta fue llamada al orden a las </w:t>
            </w:r>
            <w:r w:rsidR="00934FDF" w:rsidRPr="0041629E">
              <w:rPr>
                <w:lang w:val="es-MX"/>
              </w:rPr>
              <w:t xml:space="preserve"> 2:03 p.m.</w:t>
            </w:r>
          </w:p>
        </w:tc>
      </w:tr>
      <w:tr w:rsidR="00934FDF" w:rsidRPr="00DE297D" w14:paraId="541BC21B" w14:textId="77777777" w:rsidTr="00234DE3">
        <w:trPr>
          <w:trHeight w:val="9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14:paraId="0CD96E2C" w14:textId="4553A903" w:rsidR="00934FDF" w:rsidRPr="00E37661" w:rsidRDefault="00E37661" w:rsidP="00E3766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MX"/>
              </w:rPr>
            </w:pPr>
            <w:r w:rsidRPr="00E37661">
              <w:rPr>
                <w:lang w:val="es-MX"/>
              </w:rPr>
              <w:t xml:space="preserve">Asuntos </w:t>
            </w:r>
            <w:r w:rsidR="00934FDF" w:rsidRPr="00E37661">
              <w:rPr>
                <w:lang w:val="es-MX"/>
              </w:rPr>
              <w:t>de la SSC (Junta del Consejo Directivo Escolar)</w:t>
            </w:r>
          </w:p>
          <w:p w14:paraId="4308B8EA" w14:textId="0C644E93" w:rsidR="00934FDF" w:rsidRPr="0041629E" w:rsidRDefault="00934FDF" w:rsidP="00E37661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bCs/>
                <w:lang w:val="es-MX"/>
              </w:rPr>
            </w:pPr>
            <w:r w:rsidRPr="0041629E">
              <w:rPr>
                <w:b w:val="0"/>
                <w:bCs/>
                <w:lang w:val="es-MX"/>
              </w:rPr>
              <w:t>Revisión y aprobación de las minutas de la junta anterior de (2/7/22)</w:t>
            </w:r>
          </w:p>
        </w:tc>
        <w:tc>
          <w:tcPr>
            <w:tcW w:w="3150" w:type="dxa"/>
          </w:tcPr>
          <w:p w14:paraId="26900B72" w14:textId="77777777" w:rsidR="00934FDF" w:rsidRPr="00AD0CFB" w:rsidRDefault="00934FDF" w:rsidP="00934F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s-MX"/>
              </w:rPr>
            </w:pPr>
            <w:r w:rsidRPr="00AD0CFB">
              <w:rPr>
                <w:sz w:val="22"/>
                <w:szCs w:val="22"/>
                <w:lang w:val="es-MX"/>
              </w:rPr>
              <w:t>Shanna M. Hurtado, Administradora</w:t>
            </w:r>
          </w:p>
          <w:p w14:paraId="7F13D872" w14:textId="77777777" w:rsidR="00934FDF" w:rsidRPr="00AD0CFB" w:rsidRDefault="00934FDF" w:rsidP="00934F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s-MX"/>
              </w:rPr>
            </w:pPr>
            <w:r w:rsidRPr="00AD0CFB">
              <w:rPr>
                <w:sz w:val="22"/>
                <w:szCs w:val="22"/>
                <w:lang w:val="es-MX"/>
              </w:rPr>
              <w:t xml:space="preserve">Informativa: Aprobación de las minutas </w:t>
            </w:r>
          </w:p>
          <w:p w14:paraId="116FF996" w14:textId="77777777" w:rsidR="00934FDF" w:rsidRPr="00934FDF" w:rsidRDefault="00934FDF" w:rsidP="00934F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3150" w:type="dxa"/>
          </w:tcPr>
          <w:p w14:paraId="0FC6AE5C" w14:textId="6A5E98A8" w:rsidR="00934FDF" w:rsidRPr="00623900" w:rsidRDefault="00DE297D" w:rsidP="00934F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 w:rsidRPr="00623900">
              <w:rPr>
                <w:lang w:val="es-MX"/>
              </w:rPr>
              <w:t xml:space="preserve">La </w:t>
            </w:r>
            <w:r w:rsidR="00934FDF" w:rsidRPr="00623900">
              <w:rPr>
                <w:lang w:val="es-MX"/>
              </w:rPr>
              <w:t xml:space="preserve">Admin. Shanna H. </w:t>
            </w:r>
            <w:r w:rsidR="00BE695B" w:rsidRPr="00623900">
              <w:rPr>
                <w:lang w:val="es-MX"/>
              </w:rPr>
              <w:t>R</w:t>
            </w:r>
            <w:r w:rsidR="00934FDF" w:rsidRPr="00623900">
              <w:rPr>
                <w:lang w:val="es-MX"/>
              </w:rPr>
              <w:t>e</w:t>
            </w:r>
            <w:r w:rsidRPr="00623900">
              <w:rPr>
                <w:lang w:val="es-MX"/>
              </w:rPr>
              <w:t xml:space="preserve">visó las minutas de la junta anterior del </w:t>
            </w:r>
            <w:r w:rsidR="00934FDF" w:rsidRPr="00623900">
              <w:rPr>
                <w:lang w:val="es-MX"/>
              </w:rPr>
              <w:t xml:space="preserve">2/7/2022. Lindsey C. </w:t>
            </w:r>
            <w:r w:rsidRPr="00623900">
              <w:rPr>
                <w:lang w:val="es-MX"/>
              </w:rPr>
              <w:t xml:space="preserve">hizo la moción para aprobar las minutas. </w:t>
            </w:r>
            <w:r w:rsidR="00934FDF" w:rsidRPr="00623900">
              <w:rPr>
                <w:lang w:val="es-MX"/>
              </w:rPr>
              <w:t xml:space="preserve">Craig T. </w:t>
            </w:r>
            <w:r w:rsidRPr="00623900">
              <w:rPr>
                <w:lang w:val="es-MX"/>
              </w:rPr>
              <w:t xml:space="preserve">hizo la segunda moción. Las minutas del </w:t>
            </w:r>
            <w:r w:rsidR="00934FDF" w:rsidRPr="00623900">
              <w:rPr>
                <w:lang w:val="es-MX"/>
              </w:rPr>
              <w:t xml:space="preserve">2/7/2022 </w:t>
            </w:r>
            <w:r w:rsidRPr="00623900">
              <w:rPr>
                <w:lang w:val="es-MX"/>
              </w:rPr>
              <w:t xml:space="preserve">fueron aprobadas. </w:t>
            </w:r>
            <w:r w:rsidR="00934FDF" w:rsidRPr="00623900">
              <w:rPr>
                <w:lang w:val="es-MX"/>
              </w:rPr>
              <w:t xml:space="preserve"> </w:t>
            </w:r>
          </w:p>
        </w:tc>
      </w:tr>
      <w:tr w:rsidR="004A1611" w:rsidRPr="00EC1408" w14:paraId="36DA7FCE" w14:textId="77777777" w:rsidTr="00234D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14:paraId="47F278F9" w14:textId="2A5C8549" w:rsidR="004A1611" w:rsidRDefault="00E37661" w:rsidP="00E3766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Asuntos de la </w:t>
            </w:r>
            <w:r w:rsidR="0042344E">
              <w:rPr>
                <w:b w:val="0"/>
                <w:sz w:val="22"/>
                <w:szCs w:val="22"/>
              </w:rPr>
              <w:t xml:space="preserve">SSC </w:t>
            </w:r>
          </w:p>
          <w:p w14:paraId="3C17C944" w14:textId="0BE07C34" w:rsidR="004A1611" w:rsidRPr="00E37661" w:rsidRDefault="00E3766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es-MX"/>
              </w:rPr>
            </w:pPr>
            <w:r w:rsidRPr="00AD0CFB">
              <w:rPr>
                <w:b w:val="0"/>
                <w:sz w:val="22"/>
                <w:szCs w:val="22"/>
                <w:lang w:val="es-MX"/>
              </w:rPr>
              <w:t>Metas y Actualizaciones del SPSA (Plan Escolar Único para el Aprovechamiento Académico de los Estudiantes)</w:t>
            </w:r>
          </w:p>
        </w:tc>
        <w:tc>
          <w:tcPr>
            <w:tcW w:w="3150" w:type="dxa"/>
          </w:tcPr>
          <w:p w14:paraId="77910340" w14:textId="77777777" w:rsidR="004A1611" w:rsidRDefault="004234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Jacob Boyd, Brandy Thurman, </w:t>
            </w:r>
            <w:hyperlink r:id="rId9">
              <w:r>
                <w:rPr>
                  <w:color w:val="0000EE"/>
                  <w:u w:val="single"/>
                </w:rPr>
                <w:t>Yvette Menchaca</w:t>
              </w:r>
            </w:hyperlink>
          </w:p>
          <w:p w14:paraId="1136AE61" w14:textId="28D2FB1C" w:rsidR="004A1611" w:rsidRPr="00207E71" w:rsidRDefault="00207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 w:rsidRPr="00AD0CFB">
              <w:rPr>
                <w:sz w:val="22"/>
                <w:szCs w:val="22"/>
                <w:lang w:val="es-MX"/>
              </w:rPr>
              <w:t>Punto de Acción: Absentismo Escolar, Plan de Estudios, Ambiente y Cultura</w:t>
            </w:r>
          </w:p>
        </w:tc>
        <w:tc>
          <w:tcPr>
            <w:tcW w:w="3150" w:type="dxa"/>
          </w:tcPr>
          <w:p w14:paraId="06B0BBF7" w14:textId="0BA766DF" w:rsidR="004A1611" w:rsidRPr="00623900" w:rsidRDefault="006621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 w:rsidRPr="00623900">
              <w:rPr>
                <w:lang w:val="es-MX"/>
              </w:rPr>
              <w:t xml:space="preserve">La </w:t>
            </w:r>
            <w:r w:rsidR="00B43496" w:rsidRPr="00623900">
              <w:rPr>
                <w:lang w:val="es-MX"/>
              </w:rPr>
              <w:t xml:space="preserve">Admin. Shanna H. </w:t>
            </w:r>
            <w:r w:rsidRPr="00623900">
              <w:rPr>
                <w:lang w:val="es-MX"/>
              </w:rPr>
              <w:t xml:space="preserve">brevemente revisó las tres metas del </w:t>
            </w:r>
            <w:r w:rsidR="00B43496" w:rsidRPr="00623900">
              <w:rPr>
                <w:lang w:val="es-MX"/>
              </w:rPr>
              <w:t>SPSA</w:t>
            </w:r>
            <w:r w:rsidRPr="00623900">
              <w:rPr>
                <w:lang w:val="es-MX"/>
              </w:rPr>
              <w:t>.</w:t>
            </w:r>
            <w:r w:rsidR="00B43496" w:rsidRPr="00623900">
              <w:rPr>
                <w:lang w:val="es-MX"/>
              </w:rPr>
              <w:t xml:space="preserve"> </w:t>
            </w:r>
          </w:p>
          <w:p w14:paraId="20140EEA" w14:textId="77777777" w:rsidR="00B43496" w:rsidRPr="00623900" w:rsidRDefault="00B434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  <w:p w14:paraId="70BBA2C9" w14:textId="183C9522" w:rsidR="002375C9" w:rsidRPr="00623900" w:rsidRDefault="006621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900">
              <w:t xml:space="preserve">El </w:t>
            </w:r>
            <w:r w:rsidR="00B43496" w:rsidRPr="00623900">
              <w:t xml:space="preserve">Admin. Jacob B.  </w:t>
            </w:r>
          </w:p>
          <w:p w14:paraId="1F31A6D8" w14:textId="52DC9180" w:rsidR="002375C9" w:rsidRPr="00623900" w:rsidRDefault="002375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 w:rsidRPr="00623900">
              <w:rPr>
                <w:lang w:val="es-MX"/>
              </w:rPr>
              <w:t>R</w:t>
            </w:r>
            <w:r w:rsidRPr="00623900">
              <w:rPr>
                <w:lang w:val="es-MX"/>
              </w:rPr>
              <w:t xml:space="preserve">evisó los datos de absentismo escolar por </w:t>
            </w:r>
            <w:r w:rsidRPr="00623900">
              <w:rPr>
                <w:lang w:val="es-MX"/>
              </w:rPr>
              <w:t>etapas durante</w:t>
            </w:r>
            <w:r w:rsidRPr="00623900">
              <w:rPr>
                <w:lang w:val="es-MX"/>
              </w:rPr>
              <w:t xml:space="preserve"> este año </w:t>
            </w:r>
            <w:r w:rsidRPr="00623900">
              <w:rPr>
                <w:lang w:val="es-MX"/>
              </w:rPr>
              <w:t>con respecto al</w:t>
            </w:r>
            <w:r w:rsidRPr="00623900">
              <w:rPr>
                <w:lang w:val="es-MX"/>
              </w:rPr>
              <w:t xml:space="preserve"> equipo de absentismo escolar y </w:t>
            </w:r>
            <w:r w:rsidRPr="00623900">
              <w:rPr>
                <w:lang w:val="es-MX"/>
              </w:rPr>
              <w:t>los</w:t>
            </w:r>
            <w:r w:rsidRPr="00623900">
              <w:rPr>
                <w:lang w:val="es-MX"/>
              </w:rPr>
              <w:t xml:space="preserve"> esfuerzos</w:t>
            </w:r>
            <w:r w:rsidRPr="00623900">
              <w:rPr>
                <w:lang w:val="es-MX"/>
              </w:rPr>
              <w:t xml:space="preserve"> que se hicieron</w:t>
            </w:r>
            <w:r w:rsidRPr="00623900">
              <w:rPr>
                <w:lang w:val="es-MX"/>
              </w:rPr>
              <w:t>. Estos datos incluyen las llamadas telefónicas personales realizadas, así como las visitas a domicilio.</w:t>
            </w:r>
          </w:p>
          <w:p w14:paraId="774486E6" w14:textId="77777777" w:rsidR="00BE695B" w:rsidRPr="00623900" w:rsidRDefault="00BE69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BC56A2B" w14:textId="0E174581" w:rsidR="00BE695B" w:rsidRPr="00623900" w:rsidRDefault="00BE69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 w:rsidRPr="00623900">
              <w:rPr>
                <w:lang w:val="es-MX"/>
              </w:rPr>
              <w:t xml:space="preserve">El equipo seguirá </w:t>
            </w:r>
            <w:r w:rsidRPr="00623900">
              <w:rPr>
                <w:lang w:val="es-MX"/>
              </w:rPr>
              <w:t>colectando todos los</w:t>
            </w:r>
            <w:r w:rsidRPr="00623900">
              <w:rPr>
                <w:lang w:val="es-MX"/>
              </w:rPr>
              <w:t xml:space="preserve"> datos y los </w:t>
            </w:r>
            <w:r w:rsidRPr="00623900">
              <w:rPr>
                <w:lang w:val="es-MX"/>
              </w:rPr>
              <w:t xml:space="preserve">usará </w:t>
            </w:r>
            <w:r w:rsidRPr="00623900">
              <w:rPr>
                <w:lang w:val="es-MX"/>
              </w:rPr>
              <w:t xml:space="preserve">para </w:t>
            </w:r>
            <w:r w:rsidRPr="00623900">
              <w:rPr>
                <w:lang w:val="es-MX"/>
              </w:rPr>
              <w:t>poder guiar y contribuir</w:t>
            </w:r>
            <w:r w:rsidRPr="00623900">
              <w:rPr>
                <w:lang w:val="es-MX"/>
              </w:rPr>
              <w:t xml:space="preserve"> en su trabajo a la hora de </w:t>
            </w:r>
            <w:r w:rsidRPr="00623900">
              <w:rPr>
                <w:lang w:val="es-MX"/>
              </w:rPr>
              <w:lastRenderedPageBreak/>
              <w:t xml:space="preserve">atender </w:t>
            </w:r>
            <w:r w:rsidRPr="00623900">
              <w:rPr>
                <w:lang w:val="es-MX"/>
              </w:rPr>
              <w:t xml:space="preserve"> a los </w:t>
            </w:r>
            <w:r w:rsidRPr="00623900">
              <w:rPr>
                <w:lang w:val="es-MX"/>
              </w:rPr>
              <w:t xml:space="preserve">estudiantes </w:t>
            </w:r>
            <w:r w:rsidR="00BE664C" w:rsidRPr="00623900">
              <w:rPr>
                <w:lang w:val="es-MX"/>
              </w:rPr>
              <w:t>faltistas</w:t>
            </w:r>
            <w:r w:rsidRPr="00623900">
              <w:rPr>
                <w:lang w:val="es-MX"/>
              </w:rPr>
              <w:t xml:space="preserve">. </w:t>
            </w:r>
          </w:p>
          <w:p w14:paraId="4630FCAF" w14:textId="714AC070" w:rsidR="00B43496" w:rsidRPr="00623900" w:rsidRDefault="00AD70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 w:rsidRPr="00623900">
              <w:rPr>
                <w:lang w:val="es-MX"/>
              </w:rPr>
              <w:t xml:space="preserve"> </w:t>
            </w:r>
          </w:p>
          <w:p w14:paraId="4B3865EC" w14:textId="695FD17B" w:rsidR="009116A2" w:rsidRPr="00623900" w:rsidRDefault="009116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 w:rsidRPr="00623900">
              <w:rPr>
                <w:lang w:val="es-MX"/>
              </w:rPr>
              <w:t>La Admin.</w:t>
            </w:r>
            <w:r w:rsidRPr="00623900">
              <w:rPr>
                <w:lang w:val="es-MX"/>
              </w:rPr>
              <w:t xml:space="preserve"> Yvette M. </w:t>
            </w:r>
            <w:r w:rsidRPr="00623900">
              <w:rPr>
                <w:lang w:val="es-MX"/>
              </w:rPr>
              <w:t xml:space="preserve">Ofreció </w:t>
            </w:r>
            <w:r w:rsidRPr="00623900">
              <w:rPr>
                <w:lang w:val="es-MX"/>
              </w:rPr>
              <w:t xml:space="preserve"> actualizaciones sobre el </w:t>
            </w:r>
            <w:r w:rsidRPr="00623900">
              <w:rPr>
                <w:lang w:val="es-MX"/>
              </w:rPr>
              <w:t xml:space="preserve">ambiente </w:t>
            </w:r>
            <w:r w:rsidRPr="00623900">
              <w:rPr>
                <w:lang w:val="es-MX"/>
              </w:rPr>
              <w:t xml:space="preserve">y la cultura. Los entrenamientos de Prácticas Restaurativas continuarán </w:t>
            </w:r>
            <w:r w:rsidRPr="00623900">
              <w:rPr>
                <w:lang w:val="es-MX"/>
              </w:rPr>
              <w:t>estando disponibles para</w:t>
            </w:r>
            <w:r w:rsidRPr="00623900">
              <w:rPr>
                <w:lang w:val="es-MX"/>
              </w:rPr>
              <w:t xml:space="preserve"> </w:t>
            </w:r>
            <w:r w:rsidRPr="00623900">
              <w:rPr>
                <w:lang w:val="es-MX"/>
              </w:rPr>
              <w:t>e</w:t>
            </w:r>
            <w:r w:rsidRPr="00623900">
              <w:rPr>
                <w:lang w:val="es-MX"/>
              </w:rPr>
              <w:t>l personal y las familias. El próximo entrenamiento será en junio.</w:t>
            </w:r>
          </w:p>
          <w:p w14:paraId="221E4523" w14:textId="38AD8AB6" w:rsidR="00AD700C" w:rsidRPr="00623900" w:rsidRDefault="00AD70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4AF2E06" w14:textId="126C7356" w:rsidR="007064DD" w:rsidRPr="00623900" w:rsidRDefault="00706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 w:rsidRPr="00623900">
              <w:rPr>
                <w:lang w:val="es-MX"/>
              </w:rPr>
              <w:t>En cuanto a</w:t>
            </w:r>
            <w:r w:rsidR="00BB4798" w:rsidRPr="00623900">
              <w:rPr>
                <w:lang w:val="es-MX"/>
              </w:rPr>
              <w:t xml:space="preserve"> </w:t>
            </w:r>
            <w:r w:rsidRPr="00623900">
              <w:rPr>
                <w:lang w:val="es-MX"/>
              </w:rPr>
              <w:t>PBIS</w:t>
            </w:r>
            <w:r w:rsidR="00A021FB" w:rsidRPr="00623900">
              <w:rPr>
                <w:lang w:val="es-MX"/>
              </w:rPr>
              <w:t xml:space="preserve"> (</w:t>
            </w:r>
            <w:r w:rsidR="00A021FB" w:rsidRPr="00623900">
              <w:rPr>
                <w:lang w:val="es-MX"/>
              </w:rPr>
              <w:t>Intervenciones y Apoyos de Conducta Positiva</w:t>
            </w:r>
            <w:r w:rsidR="00A021FB" w:rsidRPr="00623900">
              <w:rPr>
                <w:lang w:val="es-MX"/>
              </w:rPr>
              <w:t>)</w:t>
            </w:r>
            <w:r w:rsidRPr="00623900">
              <w:rPr>
                <w:lang w:val="es-MX"/>
              </w:rPr>
              <w:t xml:space="preserve">, </w:t>
            </w:r>
            <w:r w:rsidR="00BB4798" w:rsidRPr="00623900">
              <w:rPr>
                <w:lang w:val="es-MX"/>
              </w:rPr>
              <w:t xml:space="preserve">para </w:t>
            </w:r>
            <w:r w:rsidRPr="00623900">
              <w:rPr>
                <w:lang w:val="es-MX"/>
              </w:rPr>
              <w:t xml:space="preserve">el próximo año será </w:t>
            </w:r>
            <w:r w:rsidR="00BB4798" w:rsidRPr="00623900">
              <w:rPr>
                <w:lang w:val="es-MX"/>
              </w:rPr>
              <w:t>un poquito</w:t>
            </w:r>
            <w:r w:rsidRPr="00623900">
              <w:rPr>
                <w:lang w:val="es-MX"/>
              </w:rPr>
              <w:t xml:space="preserve"> diferente. Yvette M.</w:t>
            </w:r>
            <w:r w:rsidR="00BB4798" w:rsidRPr="00623900">
              <w:rPr>
                <w:lang w:val="es-MX"/>
              </w:rPr>
              <w:t xml:space="preserve"> Estará visitando los planteles escolares</w:t>
            </w:r>
            <w:r w:rsidRPr="00623900">
              <w:rPr>
                <w:lang w:val="es-MX"/>
              </w:rPr>
              <w:t xml:space="preserve"> </w:t>
            </w:r>
            <w:r w:rsidR="00BB4798" w:rsidRPr="00623900">
              <w:rPr>
                <w:lang w:val="es-MX"/>
              </w:rPr>
              <w:t>de forma individual</w:t>
            </w:r>
            <w:r w:rsidRPr="00623900">
              <w:rPr>
                <w:lang w:val="es-MX"/>
              </w:rPr>
              <w:t xml:space="preserve"> para apoyar la cultura del </w:t>
            </w:r>
            <w:r w:rsidR="002A2AED" w:rsidRPr="00623900">
              <w:rPr>
                <w:lang w:val="es-MX"/>
              </w:rPr>
              <w:t>recinto</w:t>
            </w:r>
            <w:r w:rsidRPr="00623900">
              <w:rPr>
                <w:lang w:val="es-MX"/>
              </w:rPr>
              <w:t xml:space="preserve"> y los esfuerzos </w:t>
            </w:r>
            <w:r w:rsidR="002A2AED" w:rsidRPr="00623900">
              <w:rPr>
                <w:lang w:val="es-MX"/>
              </w:rPr>
              <w:t>realizados al ambiente</w:t>
            </w:r>
            <w:r w:rsidRPr="00623900">
              <w:rPr>
                <w:lang w:val="es-MX"/>
              </w:rPr>
              <w:t xml:space="preserve">. Se seguirá </w:t>
            </w:r>
            <w:r w:rsidR="002A2AED" w:rsidRPr="00623900">
              <w:rPr>
                <w:lang w:val="es-MX"/>
              </w:rPr>
              <w:t xml:space="preserve"> invitando </w:t>
            </w:r>
            <w:r w:rsidRPr="00623900">
              <w:rPr>
                <w:lang w:val="es-MX"/>
              </w:rPr>
              <w:t xml:space="preserve">a los centros </w:t>
            </w:r>
            <w:r w:rsidR="002A2AED" w:rsidRPr="00623900">
              <w:rPr>
                <w:lang w:val="es-MX"/>
              </w:rPr>
              <w:t>educativos a</w:t>
            </w:r>
            <w:r w:rsidRPr="00623900">
              <w:rPr>
                <w:lang w:val="es-MX"/>
              </w:rPr>
              <w:t xml:space="preserve"> que los espacios escolares sean atractivos para los estudiantes, así como </w:t>
            </w:r>
            <w:r w:rsidR="002A2AED" w:rsidRPr="00623900">
              <w:rPr>
                <w:lang w:val="es-MX"/>
              </w:rPr>
              <w:t xml:space="preserve">también a que ofrezcan </w:t>
            </w:r>
            <w:r w:rsidRPr="00623900">
              <w:rPr>
                <w:lang w:val="es-MX"/>
              </w:rPr>
              <w:t xml:space="preserve">asientos </w:t>
            </w:r>
            <w:r w:rsidR="002A2AED" w:rsidRPr="00623900">
              <w:rPr>
                <w:lang w:val="es-MX"/>
              </w:rPr>
              <w:t xml:space="preserve">más </w:t>
            </w:r>
            <w:r w:rsidRPr="00623900">
              <w:rPr>
                <w:lang w:val="es-MX"/>
              </w:rPr>
              <w:t>flexibles.</w:t>
            </w:r>
          </w:p>
          <w:p w14:paraId="5596D5BF" w14:textId="77777777" w:rsidR="007064DD" w:rsidRPr="00623900" w:rsidRDefault="00706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  <w:p w14:paraId="48CE0D7F" w14:textId="2E9EF8EE" w:rsidR="00EC1408" w:rsidRPr="00623900" w:rsidRDefault="00EC14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 w:rsidRPr="00623900">
              <w:rPr>
                <w:lang w:val="es-MX"/>
              </w:rPr>
              <w:t xml:space="preserve">Yvette M. </w:t>
            </w:r>
            <w:r w:rsidR="00193AAE" w:rsidRPr="00623900">
              <w:rPr>
                <w:lang w:val="es-MX"/>
              </w:rPr>
              <w:t>C</w:t>
            </w:r>
            <w:r w:rsidRPr="00623900">
              <w:rPr>
                <w:lang w:val="es-MX"/>
              </w:rPr>
              <w:t>omentó</w:t>
            </w:r>
            <w:r w:rsidRPr="00623900">
              <w:rPr>
                <w:lang w:val="es-MX"/>
              </w:rPr>
              <w:t xml:space="preserve"> que hubo un ligero aumento en las suspensiones escolares este año, ya que los centros volvieron </w:t>
            </w:r>
            <w:r w:rsidRPr="00623900">
              <w:rPr>
                <w:lang w:val="es-MX"/>
              </w:rPr>
              <w:t>de regreso</w:t>
            </w:r>
            <w:r w:rsidRPr="00623900">
              <w:rPr>
                <w:lang w:val="es-MX"/>
              </w:rPr>
              <w:t xml:space="preserve"> del aprendizaje virtual al </w:t>
            </w:r>
            <w:r w:rsidRPr="00623900">
              <w:rPr>
                <w:lang w:val="es-MX"/>
              </w:rPr>
              <w:t xml:space="preserve">tradicional en persona. </w:t>
            </w:r>
            <w:r w:rsidRPr="00623900">
              <w:rPr>
                <w:lang w:val="es-MX"/>
              </w:rPr>
              <w:t xml:space="preserve">Estos datos </w:t>
            </w:r>
            <w:r w:rsidR="00193AAE" w:rsidRPr="00623900">
              <w:rPr>
                <w:lang w:val="es-MX"/>
              </w:rPr>
              <w:t xml:space="preserve">de información serán usados </w:t>
            </w:r>
            <w:r w:rsidRPr="00623900">
              <w:rPr>
                <w:lang w:val="es-MX"/>
              </w:rPr>
              <w:t>como</w:t>
            </w:r>
            <w:r w:rsidR="00193AAE" w:rsidRPr="00623900">
              <w:rPr>
                <w:lang w:val="es-MX"/>
              </w:rPr>
              <w:t xml:space="preserve"> puntos básicos de</w:t>
            </w:r>
            <w:r w:rsidRPr="00623900">
              <w:rPr>
                <w:lang w:val="es-MX"/>
              </w:rPr>
              <w:t xml:space="preserve"> referencia para los datos de los próximos años.</w:t>
            </w:r>
          </w:p>
          <w:p w14:paraId="581967CC" w14:textId="77777777" w:rsidR="00EC1408" w:rsidRPr="00623900" w:rsidRDefault="00EC14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  <w:p w14:paraId="79CC8A17" w14:textId="5F5F5BF8" w:rsidR="00BB73D1" w:rsidRPr="00623900" w:rsidRDefault="00BB73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4A1611" w:rsidRPr="002E7928" w14:paraId="062A9ED5" w14:textId="77777777" w:rsidTr="00234DE3">
        <w:trPr>
          <w:trHeight w:val="9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14:paraId="7765C797" w14:textId="296A5369" w:rsidR="004A1611" w:rsidRPr="003241BD" w:rsidRDefault="003241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es-MX"/>
              </w:rPr>
            </w:pPr>
            <w:r w:rsidRPr="003241BD">
              <w:rPr>
                <w:b w:val="0"/>
                <w:sz w:val="22"/>
                <w:szCs w:val="22"/>
                <w:lang w:val="es-MX"/>
              </w:rPr>
              <w:lastRenderedPageBreak/>
              <w:t xml:space="preserve">Asuntos de la </w:t>
            </w:r>
            <w:r w:rsidR="0042344E" w:rsidRPr="003241BD">
              <w:rPr>
                <w:b w:val="0"/>
                <w:sz w:val="22"/>
                <w:szCs w:val="22"/>
                <w:lang w:val="es-MX"/>
              </w:rPr>
              <w:t xml:space="preserve">SSC </w:t>
            </w:r>
          </w:p>
          <w:p w14:paraId="16A6F02F" w14:textId="6DA84B66" w:rsidR="004A1611" w:rsidRPr="00076631" w:rsidRDefault="0007663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es-MX"/>
              </w:rPr>
            </w:pPr>
            <w:r w:rsidRPr="00AD0CFB">
              <w:rPr>
                <w:b w:val="0"/>
                <w:sz w:val="22"/>
                <w:szCs w:val="22"/>
                <w:lang w:val="es-MX"/>
              </w:rPr>
              <w:t>Actualizaciones e Información del Plan de Responsabilidad de Control Local Local (LCAP)</w:t>
            </w:r>
          </w:p>
        </w:tc>
        <w:tc>
          <w:tcPr>
            <w:tcW w:w="3150" w:type="dxa"/>
          </w:tcPr>
          <w:p w14:paraId="1D58E629" w14:textId="52955D4E" w:rsidR="004A1611" w:rsidRPr="00076631" w:rsidRDefault="004234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 w:rsidRPr="00076631">
              <w:rPr>
                <w:lang w:val="es-MX"/>
              </w:rPr>
              <w:t xml:space="preserve">Melanie Greene, </w:t>
            </w:r>
            <w:r w:rsidR="00076631" w:rsidRPr="00076631">
              <w:rPr>
                <w:lang w:val="es-MX"/>
              </w:rPr>
              <w:t xml:space="preserve">Directora de </w:t>
            </w:r>
            <w:r w:rsidRPr="00076631">
              <w:rPr>
                <w:lang w:val="es-MX"/>
              </w:rPr>
              <w:t>Divisi</w:t>
            </w:r>
            <w:r w:rsidR="00076631">
              <w:rPr>
                <w:lang w:val="es-MX"/>
              </w:rPr>
              <w:t>ó</w:t>
            </w:r>
            <w:r w:rsidRPr="00076631">
              <w:rPr>
                <w:lang w:val="es-MX"/>
              </w:rPr>
              <w:t xml:space="preserve">n </w:t>
            </w:r>
          </w:p>
        </w:tc>
        <w:tc>
          <w:tcPr>
            <w:tcW w:w="3150" w:type="dxa"/>
          </w:tcPr>
          <w:p w14:paraId="17D15BCC" w14:textId="0FD19484" w:rsidR="004A1611" w:rsidRPr="00623900" w:rsidRDefault="00FC3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 w:rsidRPr="00623900">
              <w:rPr>
                <w:lang w:val="es-MX"/>
              </w:rPr>
              <w:t xml:space="preserve">La Directora de División, </w:t>
            </w:r>
            <w:r w:rsidR="00AD700C" w:rsidRPr="00623900">
              <w:rPr>
                <w:lang w:val="es-MX"/>
              </w:rPr>
              <w:t>Melanie G.</w:t>
            </w:r>
            <w:r w:rsidRPr="00623900">
              <w:rPr>
                <w:lang w:val="es-MX"/>
              </w:rPr>
              <w:t xml:space="preserve"> Presentó lo más importante y sobresaliente de las tres metas del </w:t>
            </w:r>
            <w:r w:rsidR="00AD700C" w:rsidRPr="00623900">
              <w:rPr>
                <w:lang w:val="es-MX"/>
              </w:rPr>
              <w:t xml:space="preserve"> LCAP</w:t>
            </w:r>
            <w:r w:rsidRPr="00623900">
              <w:rPr>
                <w:lang w:val="es-MX"/>
              </w:rPr>
              <w:t>.</w:t>
            </w:r>
          </w:p>
          <w:p w14:paraId="0F149B51" w14:textId="06649121" w:rsidR="00AD700C" w:rsidRPr="00623900" w:rsidRDefault="00AD70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  <w:p w14:paraId="6582AB69" w14:textId="16526B99" w:rsidR="00821D24" w:rsidRPr="00623900" w:rsidRDefault="00821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 w:rsidRPr="00623900">
              <w:rPr>
                <w:lang w:val="es-MX"/>
              </w:rPr>
              <w:t xml:space="preserve">Actualización de la meta 1: Los porcentajes de asistencia mejoraron del 71% al 84% de asistencia semanal </w:t>
            </w:r>
            <w:r w:rsidRPr="00623900">
              <w:rPr>
                <w:lang w:val="es-MX"/>
              </w:rPr>
              <w:t xml:space="preserve">a nivel </w:t>
            </w:r>
            <w:r w:rsidRPr="00623900">
              <w:rPr>
                <w:lang w:val="es-MX"/>
              </w:rPr>
              <w:t>promedio.</w:t>
            </w:r>
          </w:p>
          <w:p w14:paraId="41F9A6BC" w14:textId="66684691" w:rsidR="00452EC9" w:rsidRPr="00623900" w:rsidRDefault="00452E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9681805" w14:textId="3C52B66B" w:rsidR="00B34DB5" w:rsidRPr="00623900" w:rsidRDefault="00B34D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 w:rsidRPr="00623900">
              <w:rPr>
                <w:lang w:val="es-MX"/>
              </w:rPr>
              <w:t xml:space="preserve">Actualización </w:t>
            </w:r>
            <w:r w:rsidRPr="00623900">
              <w:rPr>
                <w:lang w:val="es-MX"/>
              </w:rPr>
              <w:t>de la meta</w:t>
            </w:r>
            <w:r w:rsidRPr="00623900">
              <w:rPr>
                <w:lang w:val="es-MX"/>
              </w:rPr>
              <w:t xml:space="preserve"> 2: el próximo año los centros</w:t>
            </w:r>
            <w:r w:rsidR="00FD40B7" w:rsidRPr="00623900">
              <w:rPr>
                <w:lang w:val="es-MX"/>
              </w:rPr>
              <w:t xml:space="preserve"> educativos estarán</w:t>
            </w:r>
            <w:r w:rsidRPr="00623900">
              <w:rPr>
                <w:lang w:val="es-MX"/>
              </w:rPr>
              <w:t xml:space="preserve"> proba</w:t>
            </w:r>
            <w:r w:rsidR="00FD40B7" w:rsidRPr="00623900">
              <w:rPr>
                <w:lang w:val="es-MX"/>
              </w:rPr>
              <w:t>ndo</w:t>
            </w:r>
            <w:r w:rsidRPr="00623900">
              <w:rPr>
                <w:lang w:val="es-MX"/>
              </w:rPr>
              <w:t xml:space="preserve"> un nuevo plan de estudios de intervención, así como </w:t>
            </w:r>
            <w:r w:rsidR="00FD40B7" w:rsidRPr="00623900">
              <w:rPr>
                <w:lang w:val="es-MX"/>
              </w:rPr>
              <w:t xml:space="preserve">también </w:t>
            </w:r>
            <w:r w:rsidRPr="00623900">
              <w:rPr>
                <w:lang w:val="es-MX"/>
              </w:rPr>
              <w:t>un nuevo sistema de evaluación.</w:t>
            </w:r>
          </w:p>
          <w:p w14:paraId="29AD67F8" w14:textId="6606E559" w:rsidR="002E7928" w:rsidRPr="00623900" w:rsidRDefault="002E7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19971F5" w14:textId="7B12D5BC" w:rsidR="002E7928" w:rsidRPr="00623900" w:rsidRDefault="002E7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 w:rsidRPr="00623900">
              <w:rPr>
                <w:lang w:val="es-MX"/>
              </w:rPr>
              <w:t xml:space="preserve">Actualización </w:t>
            </w:r>
            <w:r w:rsidRPr="00623900">
              <w:rPr>
                <w:lang w:val="es-MX"/>
              </w:rPr>
              <w:t>de la meta</w:t>
            </w:r>
            <w:r w:rsidRPr="00623900">
              <w:rPr>
                <w:lang w:val="es-MX"/>
              </w:rPr>
              <w:t xml:space="preserve"> 3: el </w:t>
            </w:r>
            <w:r w:rsidRPr="00623900">
              <w:rPr>
                <w:lang w:val="es-MX"/>
              </w:rPr>
              <w:t xml:space="preserve">entrenamiento de </w:t>
            </w:r>
            <w:r w:rsidRPr="00623900">
              <w:rPr>
                <w:lang w:val="es-MX"/>
              </w:rPr>
              <w:t xml:space="preserve">desarrollo profesional se </w:t>
            </w:r>
            <w:r w:rsidRPr="00623900">
              <w:rPr>
                <w:lang w:val="es-MX"/>
              </w:rPr>
              <w:t xml:space="preserve">llevará a cabo en </w:t>
            </w:r>
            <w:r w:rsidRPr="00623900">
              <w:rPr>
                <w:lang w:val="es-MX"/>
              </w:rPr>
              <w:t xml:space="preserve"> los centros escolares. Se </w:t>
            </w:r>
            <w:r w:rsidRPr="00623900">
              <w:rPr>
                <w:lang w:val="es-MX"/>
              </w:rPr>
              <w:t xml:space="preserve">les invitará </w:t>
            </w:r>
            <w:r w:rsidRPr="00623900">
              <w:rPr>
                <w:lang w:val="es-MX"/>
              </w:rPr>
              <w:t xml:space="preserve">a los centros a crear planes de participación </w:t>
            </w:r>
            <w:r w:rsidRPr="00623900">
              <w:rPr>
                <w:lang w:val="es-MX"/>
              </w:rPr>
              <w:t>en base al</w:t>
            </w:r>
            <w:r w:rsidRPr="00623900">
              <w:rPr>
                <w:lang w:val="es-MX"/>
              </w:rPr>
              <w:t xml:space="preserve"> centro, lo </w:t>
            </w:r>
            <w:r w:rsidR="004D02A4" w:rsidRPr="00623900">
              <w:rPr>
                <w:lang w:val="es-MX"/>
              </w:rPr>
              <w:t xml:space="preserve">cual </w:t>
            </w:r>
            <w:r w:rsidRPr="00623900">
              <w:rPr>
                <w:lang w:val="es-MX"/>
              </w:rPr>
              <w:t xml:space="preserve"> permitirá</w:t>
            </w:r>
            <w:r w:rsidRPr="00623900">
              <w:rPr>
                <w:lang w:val="es-MX"/>
              </w:rPr>
              <w:t xml:space="preserve"> ayudar a los centros </w:t>
            </w:r>
            <w:r w:rsidRPr="00623900">
              <w:rPr>
                <w:lang w:val="es-MX"/>
              </w:rPr>
              <w:t xml:space="preserve">a que tengan </w:t>
            </w:r>
            <w:r w:rsidRPr="00623900">
              <w:rPr>
                <w:lang w:val="es-MX"/>
              </w:rPr>
              <w:t xml:space="preserve"> </w:t>
            </w:r>
            <w:r w:rsidR="004D02A4" w:rsidRPr="00623900">
              <w:rPr>
                <w:lang w:val="es-MX"/>
              </w:rPr>
              <w:t xml:space="preserve">mayor independencia </w:t>
            </w:r>
            <w:r w:rsidRPr="00623900">
              <w:rPr>
                <w:lang w:val="es-MX"/>
              </w:rPr>
              <w:t xml:space="preserve">para </w:t>
            </w:r>
            <w:r w:rsidR="004D02A4" w:rsidRPr="00623900">
              <w:rPr>
                <w:lang w:val="es-MX"/>
              </w:rPr>
              <w:t xml:space="preserve">participar </w:t>
            </w:r>
            <w:r w:rsidRPr="00623900">
              <w:rPr>
                <w:lang w:val="es-MX"/>
              </w:rPr>
              <w:t xml:space="preserve"> de manera </w:t>
            </w:r>
            <w:r w:rsidR="004D02A4" w:rsidRPr="00623900">
              <w:rPr>
                <w:lang w:val="es-MX"/>
              </w:rPr>
              <w:t>efectiva y adecuada</w:t>
            </w:r>
            <w:r w:rsidRPr="00623900">
              <w:rPr>
                <w:lang w:val="es-MX"/>
              </w:rPr>
              <w:t xml:space="preserve"> con los estudiantes atendidos en </w:t>
            </w:r>
            <w:r w:rsidR="004D02A4" w:rsidRPr="00623900">
              <w:rPr>
                <w:lang w:val="es-MX"/>
              </w:rPr>
              <w:t xml:space="preserve">los </w:t>
            </w:r>
            <w:r w:rsidRPr="00623900">
              <w:rPr>
                <w:lang w:val="es-MX"/>
              </w:rPr>
              <w:t>centros específicos.</w:t>
            </w:r>
          </w:p>
          <w:p w14:paraId="76827760" w14:textId="31ABDF97" w:rsidR="002E7928" w:rsidRPr="00623900" w:rsidRDefault="002E7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4A1611" w:rsidRPr="00C25643" w14:paraId="4B9846FE" w14:textId="77777777" w:rsidTr="00234D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14:paraId="2C1BF5B8" w14:textId="398ECD75" w:rsidR="004A1611" w:rsidRPr="00076631" w:rsidRDefault="00076631">
            <w:pPr>
              <w:numPr>
                <w:ilvl w:val="0"/>
                <w:numId w:val="1"/>
              </w:numPr>
              <w:rPr>
                <w:sz w:val="22"/>
                <w:szCs w:val="22"/>
                <w:lang w:val="es-MX"/>
              </w:rPr>
            </w:pPr>
            <w:r w:rsidRPr="00076631">
              <w:rPr>
                <w:b w:val="0"/>
                <w:sz w:val="22"/>
                <w:szCs w:val="22"/>
                <w:lang w:val="es-MX"/>
              </w:rPr>
              <w:t xml:space="preserve">Asuntos de la </w:t>
            </w:r>
            <w:r w:rsidR="0042344E" w:rsidRPr="00076631">
              <w:rPr>
                <w:b w:val="0"/>
                <w:sz w:val="22"/>
                <w:szCs w:val="22"/>
                <w:lang w:val="es-MX"/>
              </w:rPr>
              <w:t xml:space="preserve">SSC </w:t>
            </w:r>
          </w:p>
          <w:p w14:paraId="47AE715B" w14:textId="0E447550" w:rsidR="004A1611" w:rsidRPr="002375C9" w:rsidRDefault="00076631">
            <w:pPr>
              <w:numPr>
                <w:ilvl w:val="0"/>
                <w:numId w:val="2"/>
              </w:numPr>
              <w:rPr>
                <w:sz w:val="22"/>
                <w:szCs w:val="22"/>
                <w:lang w:val="es-MX"/>
              </w:rPr>
            </w:pPr>
            <w:r w:rsidRPr="002375C9">
              <w:rPr>
                <w:b w:val="0"/>
                <w:sz w:val="22"/>
                <w:szCs w:val="22"/>
                <w:lang w:val="es-MX"/>
              </w:rPr>
              <w:t xml:space="preserve">Salud y Seguridad del </w:t>
            </w:r>
            <w:r w:rsidR="0042344E" w:rsidRPr="002375C9">
              <w:rPr>
                <w:b w:val="0"/>
                <w:sz w:val="22"/>
                <w:szCs w:val="22"/>
                <w:lang w:val="es-MX"/>
              </w:rPr>
              <w:t xml:space="preserve">Covid-19 </w:t>
            </w:r>
          </w:p>
          <w:p w14:paraId="6632B960" w14:textId="221ABCBD" w:rsidR="00076631" w:rsidRPr="00AD0CFB" w:rsidRDefault="00076631" w:rsidP="00076631">
            <w:pPr>
              <w:numPr>
                <w:ilvl w:val="0"/>
                <w:numId w:val="7"/>
              </w:numPr>
              <w:rPr>
                <w:sz w:val="22"/>
                <w:szCs w:val="22"/>
                <w:lang w:val="es-MX"/>
              </w:rPr>
            </w:pPr>
            <w:r w:rsidRPr="00AD0CFB">
              <w:rPr>
                <w:b w:val="0"/>
                <w:sz w:val="22"/>
                <w:szCs w:val="22"/>
                <w:lang w:val="es-MX"/>
              </w:rPr>
              <w:t>Resultados de la Encuesta CHKS (Encuesta de Niños Saludables de California)</w:t>
            </w:r>
          </w:p>
          <w:p w14:paraId="0A3F7DEA" w14:textId="42FE9109" w:rsidR="004A1611" w:rsidRPr="00076631" w:rsidRDefault="004A1611" w:rsidP="00076631">
            <w:pPr>
              <w:ind w:left="720"/>
              <w:rPr>
                <w:sz w:val="22"/>
                <w:szCs w:val="22"/>
                <w:lang w:val="es-MX"/>
              </w:rPr>
            </w:pPr>
          </w:p>
          <w:p w14:paraId="40CE22EB" w14:textId="77777777" w:rsidR="004A1611" w:rsidRPr="00076631" w:rsidRDefault="004A1611">
            <w:pPr>
              <w:rPr>
                <w:lang w:val="es-MX"/>
              </w:rPr>
            </w:pPr>
          </w:p>
        </w:tc>
        <w:tc>
          <w:tcPr>
            <w:tcW w:w="3150" w:type="dxa"/>
          </w:tcPr>
          <w:p w14:paraId="3F1E71F4" w14:textId="1B4BA15A" w:rsidR="004A1611" w:rsidRDefault="004234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6631">
              <w:rPr>
                <w:lang w:val="es-MX"/>
              </w:rPr>
              <w:lastRenderedPageBreak/>
              <w:t xml:space="preserve"> </w:t>
            </w:r>
            <w:r>
              <w:t xml:space="preserve">Irina Bazyuk, </w:t>
            </w:r>
            <w:r w:rsidR="00076631">
              <w:t>Enfermera Escolar</w:t>
            </w:r>
          </w:p>
          <w:p w14:paraId="0E067CA7" w14:textId="77777777" w:rsidR="004A1611" w:rsidRDefault="004A1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9E8D26F" w14:textId="77777777" w:rsidR="004A1611" w:rsidRDefault="004A1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50" w:type="dxa"/>
          </w:tcPr>
          <w:p w14:paraId="3D15BD95" w14:textId="40A74605" w:rsidR="00786842" w:rsidRPr="00623900" w:rsidRDefault="00390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 w:rsidRPr="00623900">
              <w:rPr>
                <w:lang w:val="es-MX"/>
              </w:rPr>
              <w:t>La Enfermera</w:t>
            </w:r>
            <w:r w:rsidR="00452EC9" w:rsidRPr="00623900">
              <w:rPr>
                <w:lang w:val="es-MX"/>
              </w:rPr>
              <w:t xml:space="preserve"> Irina B. </w:t>
            </w:r>
            <w:r w:rsidR="00786842" w:rsidRPr="00623900">
              <w:rPr>
                <w:lang w:val="es-MX"/>
              </w:rPr>
              <w:t>No</w:t>
            </w:r>
            <w:r w:rsidR="00786842" w:rsidRPr="00623900">
              <w:rPr>
                <w:lang w:val="es-MX"/>
              </w:rPr>
              <w:t xml:space="preserve"> estuvo disponible en persona, pero se compartió con los asistentes un mensaje pregrabado </w:t>
            </w:r>
            <w:r w:rsidR="00786842" w:rsidRPr="00623900">
              <w:rPr>
                <w:lang w:val="es-MX"/>
              </w:rPr>
              <w:t xml:space="preserve">por ella </w:t>
            </w:r>
            <w:r w:rsidR="00786842" w:rsidRPr="00623900">
              <w:rPr>
                <w:lang w:val="es-MX"/>
              </w:rPr>
              <w:t xml:space="preserve">con </w:t>
            </w:r>
            <w:r w:rsidR="00786842" w:rsidRPr="00623900">
              <w:rPr>
                <w:lang w:val="es-MX"/>
              </w:rPr>
              <w:t xml:space="preserve">las respectivas </w:t>
            </w:r>
            <w:r w:rsidR="00786842" w:rsidRPr="00623900">
              <w:rPr>
                <w:lang w:val="es-MX"/>
              </w:rPr>
              <w:t>actualizaciones.</w:t>
            </w:r>
          </w:p>
          <w:p w14:paraId="09EBC833" w14:textId="77777777" w:rsidR="00452EC9" w:rsidRPr="00623900" w:rsidRDefault="00452E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  <w:p w14:paraId="3B2D3E2C" w14:textId="53373DC8" w:rsidR="005C2EBF" w:rsidRPr="00623900" w:rsidRDefault="005C2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 w:rsidRPr="00623900">
              <w:rPr>
                <w:lang w:val="es-MX"/>
              </w:rPr>
              <w:t xml:space="preserve">Algunos puntos </w:t>
            </w:r>
            <w:r w:rsidRPr="00623900">
              <w:rPr>
                <w:lang w:val="es-MX"/>
              </w:rPr>
              <w:t xml:space="preserve">importantes </w:t>
            </w:r>
            <w:r w:rsidRPr="00623900">
              <w:rPr>
                <w:lang w:val="es-MX"/>
              </w:rPr>
              <w:t xml:space="preserve">relacionados con el COVID </w:t>
            </w:r>
            <w:r w:rsidRPr="00623900">
              <w:rPr>
                <w:lang w:val="es-MX"/>
              </w:rPr>
              <w:t>incluyeron</w:t>
            </w:r>
            <w:r w:rsidRPr="00623900">
              <w:rPr>
                <w:lang w:val="es-MX"/>
              </w:rPr>
              <w:t xml:space="preserve">: los estudiantes ya no tienen que </w:t>
            </w:r>
            <w:r w:rsidRPr="00623900">
              <w:rPr>
                <w:lang w:val="es-MX"/>
              </w:rPr>
              <w:t xml:space="preserve">llenar </w:t>
            </w:r>
            <w:r w:rsidRPr="00623900">
              <w:rPr>
                <w:lang w:val="es-MX"/>
              </w:rPr>
              <w:t>el cuestionario diario, sino que</w:t>
            </w:r>
            <w:r w:rsidRPr="00623900">
              <w:rPr>
                <w:lang w:val="es-MX"/>
              </w:rPr>
              <w:t xml:space="preserve"> ahora</w:t>
            </w:r>
            <w:r w:rsidRPr="00623900">
              <w:rPr>
                <w:lang w:val="es-MX"/>
              </w:rPr>
              <w:t xml:space="preserve"> sólo tienen que c</w:t>
            </w:r>
            <w:r w:rsidRPr="00623900">
              <w:rPr>
                <w:lang w:val="es-MX"/>
              </w:rPr>
              <w:t>ontestarlo</w:t>
            </w:r>
            <w:r w:rsidRPr="00623900">
              <w:rPr>
                <w:lang w:val="es-MX"/>
              </w:rPr>
              <w:t xml:space="preserve"> si a) han </w:t>
            </w:r>
            <w:r w:rsidRPr="00623900">
              <w:rPr>
                <w:lang w:val="es-MX"/>
              </w:rPr>
              <w:t>tenido un resultado</w:t>
            </w:r>
            <w:r w:rsidRPr="00623900">
              <w:rPr>
                <w:lang w:val="es-MX"/>
              </w:rPr>
              <w:t xml:space="preserve"> positivo b) han estado expuestos a alguien qu</w:t>
            </w:r>
            <w:r w:rsidRPr="00623900">
              <w:rPr>
                <w:lang w:val="es-MX"/>
              </w:rPr>
              <w:t>ien</w:t>
            </w:r>
            <w:r w:rsidRPr="00623900">
              <w:rPr>
                <w:lang w:val="es-MX"/>
              </w:rPr>
              <w:t xml:space="preserve"> ha </w:t>
            </w:r>
            <w:r w:rsidRPr="00623900">
              <w:rPr>
                <w:lang w:val="es-MX"/>
              </w:rPr>
              <w:t xml:space="preserve">resultado </w:t>
            </w:r>
            <w:r w:rsidRPr="00623900">
              <w:rPr>
                <w:lang w:val="es-MX"/>
              </w:rPr>
              <w:t xml:space="preserve">positivo en los últimos 10 días o c) si el estudiante se siente enfermo. Las pruebas están </w:t>
            </w:r>
            <w:r w:rsidR="000E170C" w:rsidRPr="00623900">
              <w:rPr>
                <w:lang w:val="es-MX"/>
              </w:rPr>
              <w:t>a disposición</w:t>
            </w:r>
            <w:r w:rsidRPr="00623900">
              <w:rPr>
                <w:lang w:val="es-MX"/>
              </w:rPr>
              <w:t xml:space="preserve"> para </w:t>
            </w:r>
            <w:r w:rsidR="000E170C" w:rsidRPr="00623900">
              <w:rPr>
                <w:lang w:val="es-MX"/>
              </w:rPr>
              <w:t xml:space="preserve">todo </w:t>
            </w:r>
            <w:r w:rsidRPr="00623900">
              <w:rPr>
                <w:lang w:val="es-MX"/>
              </w:rPr>
              <w:t>el personal y la</w:t>
            </w:r>
            <w:r w:rsidR="000E170C" w:rsidRPr="00623900">
              <w:rPr>
                <w:lang w:val="es-MX"/>
              </w:rPr>
              <w:t>s</w:t>
            </w:r>
            <w:r w:rsidRPr="00623900">
              <w:rPr>
                <w:lang w:val="es-MX"/>
              </w:rPr>
              <w:t xml:space="preserve"> familia</w:t>
            </w:r>
            <w:r w:rsidR="000E170C" w:rsidRPr="00623900">
              <w:rPr>
                <w:lang w:val="es-MX"/>
              </w:rPr>
              <w:t>s</w:t>
            </w:r>
            <w:r w:rsidRPr="00623900">
              <w:rPr>
                <w:lang w:val="es-MX"/>
              </w:rPr>
              <w:t>.</w:t>
            </w:r>
          </w:p>
          <w:p w14:paraId="5CBA0566" w14:textId="77777777" w:rsidR="005C2EBF" w:rsidRPr="00623900" w:rsidRDefault="005C2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  <w:p w14:paraId="328BCEC9" w14:textId="408A2296" w:rsidR="00C25643" w:rsidRPr="00623900" w:rsidRDefault="00C25643" w:rsidP="00C256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 w:rsidRPr="00623900">
              <w:rPr>
                <w:lang w:val="es-MX"/>
              </w:rPr>
              <w:t xml:space="preserve">La enfermera Irina también compartió algunas actualizaciones de la encuesta del CHKS, </w:t>
            </w:r>
            <w:r w:rsidRPr="00623900">
              <w:rPr>
                <w:lang w:val="es-MX"/>
              </w:rPr>
              <w:t>indica</w:t>
            </w:r>
            <w:r w:rsidRPr="00623900">
              <w:rPr>
                <w:lang w:val="es-MX"/>
              </w:rPr>
              <w:t xml:space="preserve">ndo que los adolescentes no duermen lo suficiente y que el consumo de tabaco está aumentando entre los niños y los adolescentes. También se </w:t>
            </w:r>
            <w:r w:rsidRPr="00623900">
              <w:rPr>
                <w:lang w:val="es-MX"/>
              </w:rPr>
              <w:t>dijo</w:t>
            </w:r>
            <w:r w:rsidRPr="00623900">
              <w:rPr>
                <w:lang w:val="es-MX"/>
              </w:rPr>
              <w:t xml:space="preserve"> que ha habido un aumento </w:t>
            </w:r>
            <w:r w:rsidR="00493B34" w:rsidRPr="00623900">
              <w:rPr>
                <w:lang w:val="es-MX"/>
              </w:rPr>
              <w:t>notable</w:t>
            </w:r>
            <w:r w:rsidRPr="00623900">
              <w:rPr>
                <w:lang w:val="es-MX"/>
              </w:rPr>
              <w:t xml:space="preserve"> de los estudiantes que han considerado seriamente el intento de suicidio y el personal debe </w:t>
            </w:r>
            <w:r w:rsidR="00493B34" w:rsidRPr="00623900">
              <w:rPr>
                <w:lang w:val="es-MX"/>
              </w:rPr>
              <w:t>estar</w:t>
            </w:r>
            <w:r w:rsidRPr="00623900">
              <w:rPr>
                <w:lang w:val="es-MX"/>
              </w:rPr>
              <w:t xml:space="preserve"> consciente y estar </w:t>
            </w:r>
            <w:r w:rsidR="00493B34" w:rsidRPr="00623900">
              <w:rPr>
                <w:lang w:val="es-MX"/>
              </w:rPr>
              <w:t>al pendiente de esto</w:t>
            </w:r>
            <w:r w:rsidRPr="00623900">
              <w:rPr>
                <w:lang w:val="es-MX"/>
              </w:rPr>
              <w:t xml:space="preserve">. </w:t>
            </w:r>
          </w:p>
          <w:p w14:paraId="63DDB5E7" w14:textId="54FC47C8" w:rsidR="00C25643" w:rsidRPr="00623900" w:rsidRDefault="00C25643" w:rsidP="00493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4A1611" w:rsidRPr="00E80577" w14:paraId="370EB405" w14:textId="77777777" w:rsidTr="00234DE3">
        <w:trPr>
          <w:trHeight w:val="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14:paraId="438608FC" w14:textId="77777777" w:rsidR="004421F9" w:rsidRDefault="004421F9" w:rsidP="004421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 xml:space="preserve">Equipo de Participación Familiar </w:t>
            </w:r>
          </w:p>
          <w:p w14:paraId="65F30F1D" w14:textId="77777777" w:rsidR="004421F9" w:rsidRDefault="004421F9" w:rsidP="004421F9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Actualizaciones del Programa</w:t>
            </w:r>
          </w:p>
          <w:p w14:paraId="0F076DEB" w14:textId="77777777" w:rsidR="004A1611" w:rsidRDefault="004A1611"/>
        </w:tc>
        <w:tc>
          <w:tcPr>
            <w:tcW w:w="3150" w:type="dxa"/>
          </w:tcPr>
          <w:p w14:paraId="2B108B31" w14:textId="23E199FC" w:rsidR="004A1611" w:rsidRDefault="004234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Informati</w:t>
            </w:r>
            <w:r w:rsidR="004421F9">
              <w:t>va</w:t>
            </w:r>
            <w:r>
              <w:t xml:space="preserve">: Lindsey Clark </w:t>
            </w:r>
            <w:r w:rsidR="004421F9">
              <w:t>y</w:t>
            </w:r>
          </w:p>
          <w:p w14:paraId="34B8A0D5" w14:textId="77777777" w:rsidR="004A1611" w:rsidRDefault="004234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Jennifer DeAngelo</w:t>
            </w:r>
          </w:p>
          <w:p w14:paraId="29FED08A" w14:textId="77777777" w:rsidR="004A1611" w:rsidRDefault="004A1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50" w:type="dxa"/>
          </w:tcPr>
          <w:p w14:paraId="412F2E0E" w14:textId="305FF332" w:rsidR="00605BC4" w:rsidRPr="00605BC4" w:rsidRDefault="009806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 w:rsidRPr="00605BC4">
              <w:rPr>
                <w:lang w:val="es-MX"/>
              </w:rPr>
              <w:t xml:space="preserve">Lindsey C. </w:t>
            </w:r>
            <w:r w:rsidR="00605BC4">
              <w:rPr>
                <w:lang w:val="es-MX"/>
              </w:rPr>
              <w:t>C</w:t>
            </w:r>
            <w:r w:rsidR="00605BC4" w:rsidRPr="00605BC4">
              <w:rPr>
                <w:lang w:val="es-MX"/>
              </w:rPr>
              <w:t xml:space="preserve">ompartió información </w:t>
            </w:r>
            <w:r w:rsidR="00605BC4">
              <w:rPr>
                <w:lang w:val="es-MX"/>
              </w:rPr>
              <w:t>acerca d</w:t>
            </w:r>
            <w:r w:rsidR="00605BC4" w:rsidRPr="00605BC4">
              <w:rPr>
                <w:lang w:val="es-MX"/>
              </w:rPr>
              <w:t xml:space="preserve">el próximo taller para </w:t>
            </w:r>
            <w:r w:rsidR="00605BC4">
              <w:rPr>
                <w:lang w:val="es-MX"/>
              </w:rPr>
              <w:t xml:space="preserve">los </w:t>
            </w:r>
            <w:r w:rsidR="00605BC4" w:rsidRPr="00605BC4">
              <w:rPr>
                <w:lang w:val="es-MX"/>
              </w:rPr>
              <w:t xml:space="preserve">padres </w:t>
            </w:r>
            <w:r w:rsidR="00605BC4">
              <w:rPr>
                <w:lang w:val="es-MX"/>
              </w:rPr>
              <w:t>el cual se llevará a cabo en</w:t>
            </w:r>
            <w:r w:rsidR="00605BC4" w:rsidRPr="00605BC4">
              <w:rPr>
                <w:lang w:val="es-MX"/>
              </w:rPr>
              <w:t xml:space="preserve"> un sábado.</w:t>
            </w:r>
          </w:p>
          <w:p w14:paraId="3874D4A5" w14:textId="5D258135" w:rsidR="00CA70B7" w:rsidRDefault="00CA70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2DAB79B" w14:textId="556997C9" w:rsidR="00E80577" w:rsidRDefault="00E805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 w:rsidRPr="00E80577">
              <w:rPr>
                <w:lang w:val="es-MX"/>
              </w:rPr>
              <w:t xml:space="preserve">También se compartió con el personal una encuesta sobre </w:t>
            </w:r>
            <w:r w:rsidRPr="00E80577">
              <w:rPr>
                <w:lang w:val="es-MX"/>
              </w:rPr>
              <w:lastRenderedPageBreak/>
              <w:t>la participación de las familias</w:t>
            </w:r>
            <w:r>
              <w:rPr>
                <w:lang w:val="es-MX"/>
              </w:rPr>
              <w:t>,</w:t>
            </w:r>
            <w:r w:rsidRPr="00E80577">
              <w:rPr>
                <w:lang w:val="es-MX"/>
              </w:rPr>
              <w:t xml:space="preserve"> en la que se </w:t>
            </w:r>
            <w:r>
              <w:rPr>
                <w:lang w:val="es-MX"/>
              </w:rPr>
              <w:t xml:space="preserve">les pedía que hicieran </w:t>
            </w:r>
            <w:r w:rsidRPr="00E80577">
              <w:rPr>
                <w:lang w:val="es-MX"/>
              </w:rPr>
              <w:t>comentarios sobre el trabajo de este año.</w:t>
            </w:r>
          </w:p>
          <w:p w14:paraId="714C8E3E" w14:textId="2529B5C3" w:rsidR="00CA70B7" w:rsidRDefault="00CA70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C2ED33B" w14:textId="2B6FD199" w:rsidR="00E80577" w:rsidRDefault="00E805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 w:rsidRPr="00E80577">
              <w:rPr>
                <w:lang w:val="es-MX"/>
              </w:rPr>
              <w:t xml:space="preserve">Los nuevos planes de </w:t>
            </w:r>
            <w:r>
              <w:rPr>
                <w:lang w:val="es-MX"/>
              </w:rPr>
              <w:t>P</w:t>
            </w:r>
            <w:r w:rsidRPr="00E80577">
              <w:rPr>
                <w:lang w:val="es-MX"/>
              </w:rPr>
              <w:t xml:space="preserve">articipación </w:t>
            </w:r>
            <w:r>
              <w:rPr>
                <w:lang w:val="es-MX"/>
              </w:rPr>
              <w:t>F</w:t>
            </w:r>
            <w:r w:rsidRPr="00E80577">
              <w:rPr>
                <w:lang w:val="es-MX"/>
              </w:rPr>
              <w:t xml:space="preserve">amiliar se compartirán en la primera </w:t>
            </w:r>
            <w:r>
              <w:rPr>
                <w:lang w:val="es-MX"/>
              </w:rPr>
              <w:t>junta</w:t>
            </w:r>
            <w:r w:rsidRPr="00E80577">
              <w:rPr>
                <w:lang w:val="es-MX"/>
              </w:rPr>
              <w:t xml:space="preserve"> del SSC</w:t>
            </w:r>
            <w:r>
              <w:rPr>
                <w:lang w:val="es-MX"/>
              </w:rPr>
              <w:t xml:space="preserve"> (Consejo Directivo Escolar)</w:t>
            </w:r>
            <w:r w:rsidRPr="00E80577">
              <w:rPr>
                <w:lang w:val="es-MX"/>
              </w:rPr>
              <w:t xml:space="preserve"> del próximo año escolar.</w:t>
            </w:r>
          </w:p>
          <w:p w14:paraId="2F930AB6" w14:textId="67B6F7C7" w:rsidR="00CA70B7" w:rsidRPr="00E80577" w:rsidRDefault="00CA70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4A1611" w:rsidRPr="002375C9" w14:paraId="1BAED43A" w14:textId="77777777" w:rsidTr="00234D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14:paraId="4A1CFDBB" w14:textId="7F9A978B" w:rsidR="004A1611" w:rsidRDefault="00423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color w:val="00000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 xml:space="preserve">7.  </w:t>
            </w:r>
            <w:r w:rsidR="004421F9">
              <w:rPr>
                <w:b w:val="0"/>
                <w:sz w:val="22"/>
                <w:szCs w:val="22"/>
              </w:rPr>
              <w:t>Comentarios del Público</w:t>
            </w:r>
          </w:p>
        </w:tc>
        <w:tc>
          <w:tcPr>
            <w:tcW w:w="3150" w:type="dxa"/>
          </w:tcPr>
          <w:p w14:paraId="553EC793" w14:textId="77777777" w:rsidR="004A1611" w:rsidRDefault="004A1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47B27AB" w14:textId="77777777" w:rsidR="004A1611" w:rsidRDefault="004A1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50" w:type="dxa"/>
          </w:tcPr>
          <w:p w14:paraId="147F04AD" w14:textId="09EED133" w:rsidR="004A1611" w:rsidRPr="002375C9" w:rsidRDefault="004421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 w:rsidRPr="004421F9">
              <w:rPr>
                <w:lang w:val="es-MX"/>
              </w:rPr>
              <w:t xml:space="preserve">No hubo comentarios de parte de los </w:t>
            </w:r>
            <w:r>
              <w:rPr>
                <w:lang w:val="es-MX"/>
              </w:rPr>
              <w:t xml:space="preserve">asistentes. </w:t>
            </w:r>
          </w:p>
          <w:p w14:paraId="0F21F3B9" w14:textId="77777777" w:rsidR="00CA70B7" w:rsidRPr="002375C9" w:rsidRDefault="00CA70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  <w:p w14:paraId="63ADC015" w14:textId="63ABE7A8" w:rsidR="00CA70B7" w:rsidRPr="004421F9" w:rsidRDefault="004421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 w:rsidRPr="004421F9">
              <w:rPr>
                <w:lang w:val="es-MX"/>
              </w:rPr>
              <w:t xml:space="preserve">La junta fue clausurada a las </w:t>
            </w:r>
            <w:r w:rsidR="00CA70B7" w:rsidRPr="004421F9">
              <w:rPr>
                <w:lang w:val="es-MX"/>
              </w:rPr>
              <w:t xml:space="preserve"> 2:27 p.m. </w:t>
            </w:r>
          </w:p>
        </w:tc>
      </w:tr>
    </w:tbl>
    <w:p w14:paraId="1D106C72" w14:textId="77777777" w:rsidR="004A1611" w:rsidRPr="004421F9" w:rsidRDefault="004A1611">
      <w:pPr>
        <w:jc w:val="center"/>
        <w:rPr>
          <w:rFonts w:ascii="Arial" w:eastAsia="Arial" w:hAnsi="Arial" w:cs="Arial"/>
          <w:b/>
          <w:color w:val="000000"/>
          <w:sz w:val="28"/>
          <w:szCs w:val="28"/>
          <w:lang w:val="es-MX"/>
        </w:rPr>
      </w:pPr>
    </w:p>
    <w:p w14:paraId="503077C8" w14:textId="77777777" w:rsidR="00623900" w:rsidRPr="00AD0CFB" w:rsidRDefault="00623900" w:rsidP="00623900">
      <w:pPr>
        <w:rPr>
          <w:rFonts w:ascii="Arial" w:eastAsia="Arial" w:hAnsi="Arial" w:cs="Arial"/>
          <w:b/>
          <w:color w:val="000000"/>
          <w:sz w:val="26"/>
          <w:szCs w:val="26"/>
          <w:lang w:val="es-MX"/>
        </w:rPr>
      </w:pPr>
      <w:r w:rsidRPr="00AD0CFB">
        <w:rPr>
          <w:rFonts w:ascii="Arial" w:eastAsia="Arial" w:hAnsi="Arial" w:cs="Arial"/>
          <w:b/>
          <w:sz w:val="26"/>
          <w:szCs w:val="26"/>
          <w:lang w:val="es-MX"/>
        </w:rPr>
        <w:t xml:space="preserve">La Próxima Junta de la </w:t>
      </w:r>
      <w:r w:rsidRPr="00AD0CFB">
        <w:rPr>
          <w:rFonts w:ascii="Arial" w:eastAsia="Arial" w:hAnsi="Arial" w:cs="Arial"/>
          <w:b/>
          <w:color w:val="000000"/>
          <w:sz w:val="26"/>
          <w:szCs w:val="26"/>
          <w:lang w:val="es-MX"/>
        </w:rPr>
        <w:t xml:space="preserve">SSC </w:t>
      </w:r>
      <w:r w:rsidRPr="00AD0CFB">
        <w:rPr>
          <w:rFonts w:ascii="Arial" w:eastAsia="Arial" w:hAnsi="Arial" w:cs="Arial"/>
          <w:b/>
          <w:sz w:val="26"/>
          <w:szCs w:val="26"/>
          <w:lang w:val="es-MX"/>
        </w:rPr>
        <w:t>Está Programada para</w:t>
      </w:r>
      <w:r w:rsidRPr="00AD0CFB">
        <w:rPr>
          <w:rFonts w:ascii="Arial" w:eastAsia="Arial" w:hAnsi="Arial" w:cs="Arial"/>
          <w:b/>
          <w:color w:val="000000"/>
          <w:sz w:val="26"/>
          <w:szCs w:val="26"/>
          <w:lang w:val="es-MX"/>
        </w:rPr>
        <w:t xml:space="preserve">: 14 de septiembre, </w:t>
      </w:r>
      <w:r w:rsidRPr="00AD0CFB">
        <w:rPr>
          <w:rFonts w:ascii="Arial" w:eastAsia="Arial" w:hAnsi="Arial" w:cs="Arial"/>
          <w:b/>
          <w:sz w:val="26"/>
          <w:szCs w:val="26"/>
          <w:lang w:val="es-MX"/>
        </w:rPr>
        <w:t>2022</w:t>
      </w:r>
    </w:p>
    <w:p w14:paraId="0169BAD0" w14:textId="77777777" w:rsidR="00623900" w:rsidRPr="00623900" w:rsidRDefault="00623900">
      <w:pPr>
        <w:jc w:val="center"/>
        <w:rPr>
          <w:rFonts w:ascii="Arial" w:eastAsia="Arial" w:hAnsi="Arial" w:cs="Arial"/>
          <w:b/>
          <w:color w:val="000000"/>
          <w:sz w:val="28"/>
          <w:szCs w:val="28"/>
          <w:lang w:val="es-MX"/>
        </w:rPr>
      </w:pPr>
    </w:p>
    <w:sectPr w:rsidR="00623900" w:rsidRPr="00623900">
      <w:headerReference w:type="default" r:id="rId10"/>
      <w:footerReference w:type="default" r:id="rId11"/>
      <w:pgSz w:w="12240" w:h="15840"/>
      <w:pgMar w:top="1539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A8EA0" w14:textId="77777777" w:rsidR="003B3D1B" w:rsidRDefault="003B3D1B">
      <w:pPr>
        <w:spacing w:after="0" w:line="240" w:lineRule="auto"/>
      </w:pPr>
      <w:r>
        <w:separator/>
      </w:r>
    </w:p>
  </w:endnote>
  <w:endnote w:type="continuationSeparator" w:id="0">
    <w:p w14:paraId="4AF51EAB" w14:textId="77777777" w:rsidR="003B3D1B" w:rsidRDefault="003B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4A102" w14:textId="77777777" w:rsidR="004A1611" w:rsidRDefault="0042344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04354B22" wp14:editId="0B8FFF71">
          <wp:simplePos x="0" y="0"/>
          <wp:positionH relativeFrom="column">
            <wp:posOffset>876634</wp:posOffset>
          </wp:positionH>
          <wp:positionV relativeFrom="paragraph">
            <wp:posOffset>110930</wp:posOffset>
          </wp:positionV>
          <wp:extent cx="4190332" cy="135172"/>
          <wp:effectExtent l="0" t="0" r="0" b="0"/>
          <wp:wrapNone/>
          <wp:docPr id="22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90332" cy="13517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64488" w14:textId="77777777" w:rsidR="003B3D1B" w:rsidRDefault="003B3D1B">
      <w:pPr>
        <w:spacing w:after="0" w:line="240" w:lineRule="auto"/>
      </w:pPr>
      <w:r>
        <w:separator/>
      </w:r>
    </w:p>
  </w:footnote>
  <w:footnote w:type="continuationSeparator" w:id="0">
    <w:p w14:paraId="10653E19" w14:textId="77777777" w:rsidR="003B3D1B" w:rsidRDefault="003B3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92493" w14:textId="77777777" w:rsidR="004A1611" w:rsidRDefault="0042344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hidden="0" allowOverlap="1" wp14:anchorId="54C8D278" wp14:editId="373F292D">
              <wp:simplePos x="0" y="0"/>
              <wp:positionH relativeFrom="column">
                <wp:posOffset>3924300</wp:posOffset>
              </wp:positionH>
              <wp:positionV relativeFrom="paragraph">
                <wp:posOffset>-157479</wp:posOffset>
              </wp:positionV>
              <wp:extent cx="2701594" cy="914400"/>
              <wp:effectExtent l="0" t="0" r="0" b="0"/>
              <wp:wrapNone/>
              <wp:docPr id="227" name="Rectangle 2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14253" y="3341850"/>
                        <a:ext cx="2663494" cy="876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474C59" w14:textId="77777777" w:rsidR="004A1611" w:rsidRDefault="0042344E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P.O. Box 213030</w:t>
                          </w:r>
                        </w:p>
                        <w:p w14:paraId="0048B1F3" w14:textId="77777777" w:rsidR="004A1611" w:rsidRDefault="0042344E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Stockton, CA 95213-9030</w:t>
                          </w:r>
                        </w:p>
                        <w:p w14:paraId="7FDF72EB" w14:textId="77777777" w:rsidR="004A1611" w:rsidRDefault="0042344E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(209) 468-4847</w:t>
                          </w:r>
                        </w:p>
                        <w:p w14:paraId="3A4891B1" w14:textId="77777777" w:rsidR="004A1611" w:rsidRDefault="0042344E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www.sjcoe.org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4C8D278" id="Rectangle 227" o:spid="_x0000_s1026" style="position:absolute;margin-left:309pt;margin-top:-12.4pt;width:212.7pt;height:1in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" filled="f" stroked="f">
              <v:textbox inset="2.53958mm,1.2694mm,2.53958mm,1.2694mm">
                <w:txbxContent>
                  <w:p w14:paraId="2E474C59" w14:textId="77777777" w:rsidR="004A1611" w:rsidRDefault="0042344E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P.O. Box 213030</w:t>
                    </w:r>
                  </w:p>
                  <w:p w14:paraId="0048B1F3" w14:textId="77777777" w:rsidR="004A1611" w:rsidRDefault="0042344E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Stockton, CA 95213-9030</w:t>
                    </w:r>
                  </w:p>
                  <w:p w14:paraId="7FDF72EB" w14:textId="77777777" w:rsidR="004A1611" w:rsidRDefault="0042344E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(209) 468-4847</w:t>
                    </w:r>
                  </w:p>
                  <w:p w14:paraId="3A4891B1" w14:textId="77777777" w:rsidR="004A1611" w:rsidRDefault="0042344E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www.sjcoe.org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0D1B6630" wp14:editId="6F2BF3CF">
          <wp:simplePos x="0" y="0"/>
          <wp:positionH relativeFrom="column">
            <wp:posOffset>-643831</wp:posOffset>
          </wp:positionH>
          <wp:positionV relativeFrom="paragraph">
            <wp:posOffset>-107255</wp:posOffset>
          </wp:positionV>
          <wp:extent cx="3919993" cy="646268"/>
          <wp:effectExtent l="0" t="0" r="0" b="0"/>
          <wp:wrapNone/>
          <wp:docPr id="228" name="image3.png" descr="C:\Users\ernrodriguez\AppData\Local\Microsoft\Windows\INetCache\Content.Word\Untitled-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:\Users\ernrodriguez\AppData\Local\Microsoft\Windows\INetCache\Content.Word\Untitled-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19993" cy="6462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C4FA2"/>
    <w:multiLevelType w:val="multilevel"/>
    <w:tmpl w:val="8DFA35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321481"/>
    <w:multiLevelType w:val="multilevel"/>
    <w:tmpl w:val="B37C42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1972EC9"/>
    <w:multiLevelType w:val="hybridMultilevel"/>
    <w:tmpl w:val="1FD45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45303"/>
    <w:multiLevelType w:val="hybridMultilevel"/>
    <w:tmpl w:val="9D4632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4445F40"/>
    <w:multiLevelType w:val="multilevel"/>
    <w:tmpl w:val="B5B69C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○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0791957"/>
    <w:multiLevelType w:val="multilevel"/>
    <w:tmpl w:val="89D07FB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3392A79"/>
    <w:multiLevelType w:val="multilevel"/>
    <w:tmpl w:val="58C62C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○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44669113">
    <w:abstractNumId w:val="4"/>
  </w:num>
  <w:num w:numId="2" w16cid:durableId="1248881194">
    <w:abstractNumId w:val="0"/>
  </w:num>
  <w:num w:numId="3" w16cid:durableId="711268591">
    <w:abstractNumId w:val="5"/>
  </w:num>
  <w:num w:numId="4" w16cid:durableId="1058210778">
    <w:abstractNumId w:val="6"/>
  </w:num>
  <w:num w:numId="5" w16cid:durableId="1840273671">
    <w:abstractNumId w:val="2"/>
  </w:num>
  <w:num w:numId="6" w16cid:durableId="1195575234">
    <w:abstractNumId w:val="3"/>
  </w:num>
  <w:num w:numId="7" w16cid:durableId="806776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611"/>
    <w:rsid w:val="00001C34"/>
    <w:rsid w:val="00076631"/>
    <w:rsid w:val="000E170C"/>
    <w:rsid w:val="00193AAE"/>
    <w:rsid w:val="00207E71"/>
    <w:rsid w:val="00234DE3"/>
    <w:rsid w:val="002375C9"/>
    <w:rsid w:val="002A2AED"/>
    <w:rsid w:val="002E7928"/>
    <w:rsid w:val="003241BD"/>
    <w:rsid w:val="00390972"/>
    <w:rsid w:val="003B3D1B"/>
    <w:rsid w:val="0041629E"/>
    <w:rsid w:val="0042344E"/>
    <w:rsid w:val="004421F9"/>
    <w:rsid w:val="00452EC9"/>
    <w:rsid w:val="00493B34"/>
    <w:rsid w:val="004A1611"/>
    <w:rsid w:val="004D02A4"/>
    <w:rsid w:val="00521ACD"/>
    <w:rsid w:val="005C2EBF"/>
    <w:rsid w:val="00605BC4"/>
    <w:rsid w:val="00623900"/>
    <w:rsid w:val="0062435F"/>
    <w:rsid w:val="00652B24"/>
    <w:rsid w:val="00657331"/>
    <w:rsid w:val="0066212B"/>
    <w:rsid w:val="007064DD"/>
    <w:rsid w:val="00786842"/>
    <w:rsid w:val="007D7FF0"/>
    <w:rsid w:val="007F07E9"/>
    <w:rsid w:val="00821D24"/>
    <w:rsid w:val="009116A2"/>
    <w:rsid w:val="00934FDF"/>
    <w:rsid w:val="00980653"/>
    <w:rsid w:val="009F6B8E"/>
    <w:rsid w:val="00A021FB"/>
    <w:rsid w:val="00A8023B"/>
    <w:rsid w:val="00AD700C"/>
    <w:rsid w:val="00B1403F"/>
    <w:rsid w:val="00B34DB5"/>
    <w:rsid w:val="00B43496"/>
    <w:rsid w:val="00BB4798"/>
    <w:rsid w:val="00BB73D1"/>
    <w:rsid w:val="00BE664C"/>
    <w:rsid w:val="00BE695B"/>
    <w:rsid w:val="00C25643"/>
    <w:rsid w:val="00CA70B7"/>
    <w:rsid w:val="00DE297D"/>
    <w:rsid w:val="00E37661"/>
    <w:rsid w:val="00E80577"/>
    <w:rsid w:val="00EC1408"/>
    <w:rsid w:val="00F71990"/>
    <w:rsid w:val="00FC3D79"/>
    <w:rsid w:val="00FD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8799E"/>
  <w15:docId w15:val="{555C8C91-B91B-45A0-B749-970882096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9E6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130"/>
  </w:style>
  <w:style w:type="paragraph" w:styleId="Footer">
    <w:name w:val="footer"/>
    <w:basedOn w:val="Normal"/>
    <w:link w:val="FooterChar"/>
    <w:uiPriority w:val="99"/>
    <w:unhideWhenUsed/>
    <w:rsid w:val="009E6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130"/>
  </w:style>
  <w:style w:type="table" w:styleId="TableGrid">
    <w:name w:val="Table Grid"/>
    <w:basedOn w:val="TableNormal"/>
    <w:uiPriority w:val="39"/>
    <w:rsid w:val="0096365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3652"/>
    <w:pPr>
      <w:spacing w:after="0" w:line="240" w:lineRule="auto"/>
      <w:ind w:left="720"/>
      <w:contextualSpacing/>
    </w:pPr>
    <w:rPr>
      <w:sz w:val="24"/>
      <w:szCs w:val="24"/>
    </w:rPr>
  </w:style>
  <w:style w:type="table" w:styleId="GridTable4">
    <w:name w:val="Grid Table 4"/>
    <w:basedOn w:val="TableNormal"/>
    <w:uiPriority w:val="49"/>
    <w:rsid w:val="0096365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unhideWhenUsed/>
    <w:rsid w:val="004D4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44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D4480"/>
    <w:rPr>
      <w:rFonts w:ascii="Courier New" w:eastAsia="Times New Roman" w:hAnsi="Courier New" w:cs="Courier New"/>
      <w:sz w:val="20"/>
      <w:szCs w:val="20"/>
    </w:rPr>
  </w:style>
  <w:style w:type="table" w:styleId="TableGridLight">
    <w:name w:val="Grid Table Light"/>
    <w:basedOn w:val="TableNormal"/>
    <w:uiPriority w:val="40"/>
    <w:rsid w:val="00404D0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4B72D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4B72DF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0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1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2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jcoe.zoom.us/j/8799403015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ymenchaca@sjcoe.ne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uQnaKnBEzAiW3c/xx1LwZvDBJw==">AMUW2mV/l1o7DB+EfHmZHzjPUKP4aqL1k5feYRm3f9/UlfV2vk/U0c2ZGPapZ0BMgMgAKmDE8UDxsdtY01gPgXQR/Re5VtQq2iMo2uPYHSMz1ARK37BYw9s=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5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Ernestina Rodriguez</dc:creator>
  <cp:lastModifiedBy>Josefina Aguilar</cp:lastModifiedBy>
  <cp:revision>27</cp:revision>
  <dcterms:created xsi:type="dcterms:W3CDTF">2022-05-16T23:03:00Z</dcterms:created>
  <dcterms:modified xsi:type="dcterms:W3CDTF">2022-05-17T17:40:00Z</dcterms:modified>
</cp:coreProperties>
</file>